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D" w:rsidRDefault="00CD465F">
      <w:pPr>
        <w:widowControl/>
        <w:spacing w:line="7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童言描绘新生活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童声礼赞新时代</w:t>
      </w:r>
    </w:p>
    <w:p w:rsidR="005B68BD" w:rsidRDefault="00CD465F">
      <w:pPr>
        <w:widowControl/>
        <w:spacing w:line="760" w:lineRule="exact"/>
        <w:jc w:val="center"/>
        <w:rPr>
          <w:rFonts w:ascii="仿宋_GB2312" w:eastAsia="仿宋_GB2312" w:hAnsi="仿宋_GB2312" w:cs="仿宋_GB2312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年闵行区优秀童谣童诗征集传唱展演实施方案</w:t>
      </w:r>
    </w:p>
    <w:p w:rsidR="005B68BD" w:rsidRDefault="005B68BD">
      <w:pPr>
        <w:widowControl/>
        <w:adjustRightInd w:val="0"/>
        <w:snapToGrid w:val="0"/>
        <w:spacing w:line="7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B68BD" w:rsidRDefault="005B68BD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B68BD" w:rsidRDefault="00CD465F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学习宣传贯彻党的二十大精神，坚持不懈用习近平新时代中国特色社会主义思想凝心铸魂，深化“强国复兴有我”主题宣传教育活动，弘扬中华优秀传统文化，增强未成年人的“四个自信”，丰富未成年人精神文化生活，创作富有时代新风尚新风貌、符合社会主义核心价值观、适合未成年人传唱的童谣童诗作品，区文明办拟联合相关单位开展“童言描绘新生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童声礼赞新时代”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年闵行区优秀童谣童诗征集传唱展演活动。具体方案如下：</w:t>
      </w:r>
    </w:p>
    <w:p w:rsidR="005B68BD" w:rsidRDefault="00CD465F">
      <w:pPr>
        <w:widowControl/>
        <w:adjustRightInd w:val="0"/>
        <w:snapToGrid w:val="0"/>
        <w:spacing w:line="560" w:lineRule="exact"/>
        <w:ind w:firstLineChars="200" w:firstLine="622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一、活动主题</w:t>
      </w:r>
    </w:p>
    <w:p w:rsidR="005B68BD" w:rsidRDefault="00CD465F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童言描绘新生活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童声礼赞新时代</w:t>
      </w:r>
    </w:p>
    <w:p w:rsidR="005B68BD" w:rsidRDefault="00CD465F">
      <w:pPr>
        <w:adjustRightInd w:val="0"/>
        <w:snapToGrid w:val="0"/>
        <w:spacing w:line="560" w:lineRule="exact"/>
        <w:ind w:firstLineChars="200" w:firstLine="622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二、组织单位</w:t>
      </w:r>
    </w:p>
    <w:p w:rsidR="005B68BD" w:rsidRDefault="00CD465F">
      <w:pPr>
        <w:widowControl/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指导单位</w:t>
      </w:r>
    </w:p>
    <w:p w:rsidR="005B68BD" w:rsidRDefault="00CD465F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上海市精神文明建设办公室</w:t>
      </w:r>
    </w:p>
    <w:p w:rsidR="005B68BD" w:rsidRDefault="00CD465F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中共闵行区委宣传部</w:t>
      </w:r>
    </w:p>
    <w:p w:rsidR="005B68BD" w:rsidRDefault="00CD465F">
      <w:pPr>
        <w:widowControl/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主办单位</w:t>
      </w:r>
    </w:p>
    <w:p w:rsidR="005B68BD" w:rsidRDefault="00CD465F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闵行区精神文明建设办公室</w:t>
      </w:r>
    </w:p>
    <w:p w:rsidR="005B68BD" w:rsidRDefault="00CD465F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闵行区教育局</w:t>
      </w:r>
    </w:p>
    <w:p w:rsidR="005B68BD" w:rsidRDefault="00CD465F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闵行区融媒体中心</w:t>
      </w:r>
    </w:p>
    <w:p w:rsidR="005B68BD" w:rsidRDefault="00CD465F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闵行区文学联合会</w:t>
      </w:r>
    </w:p>
    <w:p w:rsidR="005B68BD" w:rsidRDefault="00CD465F">
      <w:pPr>
        <w:widowControl/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支持单位</w:t>
      </w:r>
    </w:p>
    <w:p w:rsidR="005B68BD" w:rsidRDefault="00CD465F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昭通市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委员会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精神文明建设办公室</w:t>
      </w:r>
    </w:p>
    <w:p w:rsidR="005B68BD" w:rsidRDefault="00CD465F">
      <w:pPr>
        <w:adjustRightInd w:val="0"/>
        <w:snapToGrid w:val="0"/>
        <w:spacing w:line="560" w:lineRule="exact"/>
        <w:ind w:firstLineChars="200" w:firstLine="622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三、参与对象</w:t>
      </w:r>
    </w:p>
    <w:p w:rsidR="005B68BD" w:rsidRDefault="00CD465F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闵行区中小学、幼儿园学生、教师及社会各界童谣童诗创作爱好者；</w:t>
      </w:r>
    </w:p>
    <w:p w:rsidR="005B68BD" w:rsidRDefault="00CD465F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云南省昭通市中小学学生、教师及各界童谣童诗创作爱好者（闵行区对口援建地区）。</w:t>
      </w:r>
    </w:p>
    <w:p w:rsidR="005B68BD" w:rsidRDefault="00CD465F">
      <w:pPr>
        <w:adjustRightInd w:val="0"/>
        <w:snapToGrid w:val="0"/>
        <w:spacing w:line="560" w:lineRule="exact"/>
        <w:ind w:firstLineChars="200" w:firstLine="622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四、征集要求</w:t>
      </w:r>
    </w:p>
    <w:p w:rsidR="005B68BD" w:rsidRDefault="00CD465F">
      <w:pPr>
        <w:adjustRightInd w:val="0"/>
        <w:snapToGrid w:val="0"/>
        <w:spacing w:line="560" w:lineRule="exact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（一）征集主题内容</w:t>
      </w:r>
    </w:p>
    <w:p w:rsidR="005B68BD" w:rsidRDefault="00CD465F">
      <w:pPr>
        <w:adjustRightInd w:val="0"/>
        <w:snapToGrid w:val="0"/>
        <w:spacing w:line="560" w:lineRule="exact"/>
        <w:ind w:firstLine="621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主题一：弘扬社会主义核心价值观</w:t>
      </w:r>
    </w:p>
    <w:p w:rsidR="005B68BD" w:rsidRDefault="00CD465F">
      <w:pPr>
        <w:adjustRightInd w:val="0"/>
        <w:snapToGrid w:val="0"/>
        <w:spacing w:line="560" w:lineRule="exact"/>
        <w:ind w:firstLine="62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突出爱党爱国爱社会主义的时代主旋律，弘扬民族精神和时代精神，培育和践行社会主义核心价值观。</w:t>
      </w:r>
    </w:p>
    <w:p w:rsidR="005B68BD" w:rsidRDefault="00CD465F">
      <w:pPr>
        <w:adjustRightInd w:val="0"/>
        <w:snapToGrid w:val="0"/>
        <w:spacing w:line="560" w:lineRule="exact"/>
        <w:ind w:firstLine="621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主题二：传承中华优秀传统文化</w:t>
      </w:r>
    </w:p>
    <w:p w:rsidR="005B68BD" w:rsidRDefault="00CD465F">
      <w:pPr>
        <w:adjustRightInd w:val="0"/>
        <w:snapToGrid w:val="0"/>
        <w:spacing w:line="560" w:lineRule="exact"/>
        <w:ind w:firstLine="62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赞美传统节日、重要纪念日、乡风民俗、“非遗”传承、龙年生肖等蕴含中华优秀传统文化的内容，赓续历史文脉，彰显文化自信。</w:t>
      </w:r>
    </w:p>
    <w:p w:rsidR="005B68BD" w:rsidRDefault="00CD465F">
      <w:pPr>
        <w:adjustRightInd w:val="0"/>
        <w:snapToGrid w:val="0"/>
        <w:spacing w:line="560" w:lineRule="exact"/>
        <w:ind w:firstLine="621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主题三：倡导新时代文明风尚</w:t>
      </w:r>
    </w:p>
    <w:p w:rsidR="005B68BD" w:rsidRDefault="00CD465F">
      <w:pPr>
        <w:adjustRightInd w:val="0"/>
        <w:snapToGrid w:val="0"/>
        <w:spacing w:line="560" w:lineRule="exact"/>
        <w:ind w:firstLine="62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讲述祖国发展成就（可聚焦家乡上海、闵行的发展成就），学习英雄模范，践行光盘行动、餐饮不浪费、垃圾分类，文明上网、文明交通、文明旅游、文明养宠等，倡导人人讲文明、处处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守公德。</w:t>
      </w:r>
    </w:p>
    <w:p w:rsidR="005B68BD" w:rsidRDefault="00CD465F">
      <w:pPr>
        <w:adjustRightInd w:val="0"/>
        <w:snapToGrid w:val="0"/>
        <w:spacing w:line="560" w:lineRule="exact"/>
        <w:ind w:firstLine="621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主题四：展示时代新人风采</w:t>
      </w:r>
    </w:p>
    <w:p w:rsidR="005B68BD" w:rsidRDefault="00CD465F">
      <w:pPr>
        <w:adjustRightInd w:val="0"/>
        <w:snapToGrid w:val="0"/>
        <w:spacing w:line="560" w:lineRule="exact"/>
        <w:ind w:firstLine="62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体现新时代少年儿童昂扬进取的新风貌、新作为，展示担当民族复兴大任的时代新人风采。包括健康生活、积极锻炼，关爱他人、关注社会，阅读修身、心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理健康，培养理性平和心态、善良勇敢品格，寻访上海印记、闵行地标，用童言讲述新发现。</w:t>
      </w:r>
    </w:p>
    <w:p w:rsidR="005B68BD" w:rsidRDefault="00CD465F">
      <w:pPr>
        <w:adjustRightInd w:val="0"/>
        <w:snapToGrid w:val="0"/>
        <w:spacing w:line="560" w:lineRule="exact"/>
        <w:ind w:firstLine="62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主题五：传承好家风、弘扬好家训</w:t>
      </w:r>
    </w:p>
    <w:p w:rsidR="005B68BD" w:rsidRDefault="00CD465F">
      <w:pPr>
        <w:adjustRightInd w:val="0"/>
        <w:snapToGrid w:val="0"/>
        <w:spacing w:line="560" w:lineRule="exact"/>
        <w:ind w:firstLine="62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围绕习近平总书记关于“注重家庭、注重家教、注重家风”建设的重要论述，以好家风、好家训及优秀家庭故事为内容，弘扬中华民族传统家庭美德、展现市民群众家庭幸福生活，生动反映爱国爱家、相亲相爱、向上向善、共建共享的闵行区家庭文明建设成果。</w:t>
      </w:r>
    </w:p>
    <w:p w:rsidR="005B68BD" w:rsidRDefault="00CD465F">
      <w:pPr>
        <w:adjustRightInd w:val="0"/>
        <w:snapToGrid w:val="0"/>
        <w:spacing w:line="560" w:lineRule="exact"/>
        <w:ind w:firstLineChars="200" w:firstLine="624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（二）作品类型及要求</w:t>
      </w:r>
    </w:p>
    <w:p w:rsidR="005B68BD" w:rsidRDefault="00CD465F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文字作品</w:t>
      </w:r>
    </w:p>
    <w:p w:rsidR="005B68BD" w:rsidRDefault="00CD465F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）作品自由命题，要求自然和谐，生动活泼，健康向上，以小见大，讲究押韵，音韵明快，朗朗上口，通俗易懂，能广为传唱，体现童心童真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童趣，拒绝口号化、概念化。</w:t>
      </w:r>
    </w:p>
    <w:p w:rsidR="005B68BD" w:rsidRDefault="00CD465F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）作品可以融入闵行地域特色与文化风貌，方言创作需要注明发音及释义。每人报送不超过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篇，每篇作品篇幅不超过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字，每首以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行以内为宜。</w:t>
      </w:r>
    </w:p>
    <w:p w:rsidR="005B68BD" w:rsidRDefault="00CD465F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）征稿作品必须是未曾发表、出版或获过奖的，且为新近原创。作品坚持原创，拒绝抄袭、剽窃。一经发现有抄袭、剽窃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现象的，将取消活动资格。一经投稿，即默认活动主办方有权使用、出版、展览、网络推广、传唱展演获奖优秀童谣童诗。</w:t>
      </w:r>
    </w:p>
    <w:p w:rsidR="005B68BD" w:rsidRDefault="00CD465F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）文字作品征集分为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未成年人组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成人组（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周岁及以上）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两个组别。</w:t>
      </w:r>
    </w:p>
    <w:p w:rsidR="005B68BD" w:rsidRDefault="00CD465F">
      <w:pPr>
        <w:adjustRightInd w:val="0"/>
        <w:snapToGrid w:val="0"/>
        <w:spacing w:line="560" w:lineRule="exact"/>
        <w:ind w:firstLineChars="300" w:firstLine="937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视频作品</w:t>
      </w:r>
    </w:p>
    <w:p w:rsidR="005B68BD" w:rsidRDefault="00CD465F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视频作品只对“未成年人组”征集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。通过歌曲、快板、戏曲、说唱、歌伴舞等丰富多样的形式对文字作品进行二次演绎创作（必须是首次进行演绎，未在其他任何领域展示），可以是青少年个人或团体、亲子家庭、学校师生为单位参与表演。</w:t>
      </w:r>
    </w:p>
    <w:p w:rsidR="005B68BD" w:rsidRDefault="00CD465F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对文字作品进行二次演绎创作，可以选用本人原创的童谣童诗作品（未发表或未在任何领域投稿），也可以选用区文明办评选出的历届闵行区优秀童谣童诗作品（在“今日闵行”本次童谣活动报名通道的下方，扫描二维码即可查阅），选取时，请注意该作品的时效性。对历届作品进行二次演绎创作时要确保作品的原创性，不得未经原作者同意擅自改编，不得将历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作品用于除本次视频征集活动外的其它任何领域。</w:t>
      </w:r>
    </w:p>
    <w:p w:rsidR="005B68BD" w:rsidRDefault="00CD465F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）所有作品需录制成视频文件，突出作品的表演性、画面感和传播力。视频的格式为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MP4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，大小限制在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50-250M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以内。画面要求清晰稳定，无明显背景噪音，横竖屏均可，满屏拍摄。视频表现形式不限，建议配字幕。上传视频时请同步上传视频封面一张（体现作品题目、表演者学校、班级、姓名等信息）。视频时长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分钟以内。</w:t>
      </w:r>
    </w:p>
    <w:p w:rsidR="005B68BD" w:rsidRDefault="00CD465F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  <w:highlight w:val="cya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充分发挥学校主阵地作用，由区教育局广泛发动全区各级各类学校，结合日常相关活动，积极参加童谣童诗传唱作品征集活动，鼓励全区各级文明校园（单位）积极报送（舞台节目类）视频作品。各学校需对节目质量进行把关，展现各校师生风采。</w:t>
      </w:r>
    </w:p>
    <w:p w:rsidR="005B68BD" w:rsidRDefault="00CD465F">
      <w:pPr>
        <w:adjustRightInd w:val="0"/>
        <w:snapToGrid w:val="0"/>
        <w:spacing w:line="560" w:lineRule="exact"/>
        <w:ind w:firstLineChars="200" w:firstLine="622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五、征集流程</w:t>
      </w:r>
    </w:p>
    <w:p w:rsidR="005B68BD" w:rsidRDefault="00CD465F">
      <w:pPr>
        <w:adjustRightInd w:val="0"/>
        <w:snapToGrid w:val="0"/>
        <w:spacing w:line="560" w:lineRule="exact"/>
        <w:ind w:firstLineChars="200" w:firstLine="624"/>
        <w:rPr>
          <w:rFonts w:ascii="楷体" w:eastAsia="楷体" w:hAnsi="楷体" w:cs="楷体"/>
          <w:b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/>
          <w:sz w:val="32"/>
          <w:szCs w:val="32"/>
        </w:rPr>
        <w:t>（一）作品征集</w:t>
      </w:r>
    </w:p>
    <w:p w:rsidR="005B68BD" w:rsidRDefault="00CD465F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征集方式</w:t>
      </w:r>
    </w:p>
    <w:p w:rsidR="005B68BD" w:rsidRDefault="00CD465F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此次征集活动的发动、征集工作主要采用网络途径。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月初至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日，参与者可以下载“今日闵行”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（扫描下方二维码直接下载），在首页找到“童言描绘新生活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童声礼赞新时代”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年闵行区优秀童谣童诗征集传唱展演活动通道，根据自己所属的组别（未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成年人组、成人组）分类别（文字作品、视频作品）提交作品。</w:t>
      </w:r>
    </w:p>
    <w:p w:rsidR="005B68BD" w:rsidRDefault="00CD465F">
      <w:pPr>
        <w:spacing w:line="560" w:lineRule="exact"/>
        <w:ind w:firstLineChars="200" w:firstLine="542"/>
        <w:jc w:val="center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193675</wp:posOffset>
            </wp:positionV>
            <wp:extent cx="1246505" cy="1246505"/>
            <wp:effectExtent l="0" t="0" r="10795" b="10795"/>
            <wp:wrapTopAndBottom/>
            <wp:docPr id="1" name="图片 3" descr="今日闵行app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今日闵行app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【今日闵行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APP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】二维码</w:t>
      </w:r>
    </w:p>
    <w:p w:rsidR="005B68BD" w:rsidRDefault="00CD465F">
      <w:pPr>
        <w:spacing w:line="560" w:lineRule="exact"/>
        <w:ind w:firstLineChars="200" w:firstLine="624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提交要求</w:t>
      </w:r>
    </w:p>
    <w:p w:rsidR="005B68BD" w:rsidRDefault="00CD465F">
      <w:pPr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）个人信息：请准确填写“姓名”、“所属单位”（本区的未成年人在下拉框中选择学校并填写班级，外省市选择自己所属地后自行填写学校名和班级）、“联系地址”（所有参与者都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必须准确填写，以便日后联系）、“指导教师”（如有，必须填写）、“手机号码（可联系到作者本人的）”</w:t>
      </w:r>
    </w:p>
    <w:p w:rsidR="005B68BD" w:rsidRDefault="00CD465F">
      <w:pPr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）作品内容：“文字作品”需提交“文字作品标题”、“文字作品内容”，“视频作品”需上传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MP4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格式文件及视频封面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JPG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格式。</w:t>
      </w:r>
    </w:p>
    <w:p w:rsidR="005B68BD" w:rsidRDefault="00CD465F">
      <w:pPr>
        <w:widowControl/>
        <w:spacing w:line="560" w:lineRule="exact"/>
        <w:ind w:firstLineChars="200" w:firstLine="624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网络提交的作品无需再打印上交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；如确有不便网络提交的文字作品，可以打印投稿。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打印要求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双面打印，标题黑体小三，标题后标注学校全称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班级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家长或本人联系方式、姓名用楷体小四，如有指导教师（含联系方式）请写明，正文宋体小四，行距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倍。统一快递至：闵行区沪闵路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6258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区文明办，并标注“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年童谣童诗作品”字样。</w:t>
      </w:r>
    </w:p>
    <w:p w:rsidR="005B68BD" w:rsidRDefault="00CD465F">
      <w:pPr>
        <w:spacing w:line="560" w:lineRule="exact"/>
        <w:ind w:firstLineChars="200" w:firstLine="624"/>
        <w:rPr>
          <w:rFonts w:ascii="楷体" w:eastAsia="楷体" w:hAnsi="楷体" w:cs="楷体"/>
          <w:b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/>
          <w:sz w:val="32"/>
          <w:szCs w:val="32"/>
        </w:rPr>
        <w:t>（二）创作培训</w:t>
      </w:r>
    </w:p>
    <w:p w:rsidR="005B68BD" w:rsidRDefault="00CD465F">
      <w:pPr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邀请童谣童诗专家面向未成年人及市民开展童谣童诗创作现场培训，同时，将培训内容录制视频，提供线上学习。</w:t>
      </w:r>
    </w:p>
    <w:p w:rsidR="005B68BD" w:rsidRDefault="00CD465F">
      <w:pPr>
        <w:spacing w:line="560" w:lineRule="exact"/>
        <w:ind w:firstLineChars="200" w:firstLine="624"/>
        <w:rPr>
          <w:rFonts w:ascii="楷体" w:eastAsia="楷体" w:hAnsi="楷体" w:cs="楷体"/>
          <w:b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/>
          <w:sz w:val="32"/>
          <w:szCs w:val="32"/>
        </w:rPr>
        <w:t>（三）评审推选</w:t>
      </w:r>
    </w:p>
    <w:p w:rsidR="005B68BD" w:rsidRDefault="00CD465F">
      <w:pPr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日：组织方汇总整理投稿作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品进行初审，并组织市、区级专家开展评审，分别从文字作品中评选出未成年人组、成人组一等奖、二等奖、三等奖（若干），视频作品评选出优秀奖（若干），同时，评选出优秀组织奖（若干）颁发给积极组织参与活动、投稿数量、质量较高的单位，评选出优秀指导奖（若干）颁发给指导效果显著的个人（指导老师）。</w:t>
      </w:r>
    </w:p>
    <w:p w:rsidR="005B68BD" w:rsidRDefault="00CD465F">
      <w:pPr>
        <w:spacing w:line="560" w:lineRule="exact"/>
        <w:ind w:firstLineChars="200" w:firstLine="624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六、宣传展演</w:t>
      </w:r>
    </w:p>
    <w:p w:rsidR="005B68BD" w:rsidRDefault="00CD465F">
      <w:pPr>
        <w:spacing w:line="560" w:lineRule="exact"/>
        <w:ind w:firstLineChars="200" w:firstLine="624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lastRenderedPageBreak/>
        <w:t>（一）媒体宣传</w:t>
      </w:r>
    </w:p>
    <w:p w:rsidR="005B68BD" w:rsidRDefault="00CD465F">
      <w:pPr>
        <w:spacing w:line="560" w:lineRule="exact"/>
        <w:ind w:firstLineChars="200" w:firstLine="624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期刊选登</w:t>
      </w:r>
    </w:p>
    <w:p w:rsidR="005B68BD" w:rsidRDefault="00CD465F">
      <w:pPr>
        <w:spacing w:line="560" w:lineRule="exact"/>
        <w:ind w:firstLineChars="200" w:firstLine="622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月底前，由区融媒体中心协调，将优秀童谣童诗《城市季风》特刊上刊登；</w:t>
      </w:r>
    </w:p>
    <w:p w:rsidR="005B68BD" w:rsidRDefault="00CD465F">
      <w:pPr>
        <w:spacing w:line="560" w:lineRule="exact"/>
        <w:ind w:firstLineChars="200" w:firstLine="624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网络平台</w:t>
      </w:r>
    </w:p>
    <w:p w:rsidR="005B68BD" w:rsidRDefault="00CD465F">
      <w:pPr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获奖的文字作品、视频作品将在“今日闵行”“文明闵行”“闵行教育”“上海市闵行区文学艺术界联合会”等微信公众号等新媒体上进行发布推广。</w:t>
      </w:r>
    </w:p>
    <w:p w:rsidR="005B68BD" w:rsidRDefault="00CD465F">
      <w:pPr>
        <w:spacing w:line="560" w:lineRule="exact"/>
        <w:ind w:firstLineChars="200" w:firstLine="624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(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二）展演活动</w:t>
      </w:r>
    </w:p>
    <w:p w:rsidR="005B68BD" w:rsidRDefault="00CD465F">
      <w:pPr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发挥专业力量及社会团队优势，对遴选出的优秀视频作品、文字作品进行二次编排、拍摄，在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“童言描绘新生活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童声礼赞新时代”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年闵行区优秀童谣童诗总结表彰活动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中展演。</w:t>
      </w:r>
    </w:p>
    <w:p w:rsidR="005B68BD" w:rsidRDefault="00CD465F">
      <w:pPr>
        <w:spacing w:line="560" w:lineRule="exact"/>
        <w:ind w:firstLineChars="200" w:firstLine="624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活动日期</w:t>
      </w:r>
    </w:p>
    <w:p w:rsidR="005B68BD" w:rsidRDefault="00CD465F">
      <w:pPr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</w:p>
    <w:p w:rsidR="005B68BD" w:rsidRDefault="00CD465F">
      <w:pPr>
        <w:widowControl/>
        <w:spacing w:line="560" w:lineRule="exact"/>
        <w:ind w:firstLineChars="200" w:firstLine="624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活动场地</w:t>
      </w:r>
    </w:p>
    <w:p w:rsidR="005B68BD" w:rsidRDefault="00CD465F">
      <w:pPr>
        <w:widowControl/>
        <w:spacing w:line="560" w:lineRule="exact"/>
        <w:ind w:firstLineChars="200" w:firstLine="6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大零号湾文化艺术中心（虹梅南路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5669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）</w:t>
      </w:r>
    </w:p>
    <w:p w:rsidR="005B68BD" w:rsidRDefault="00CD465F">
      <w:pPr>
        <w:kinsoku w:val="0"/>
        <w:overflowPunct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中心剧院占地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余平方米，主舞台宽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米、深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米、高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33.05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米，地下舞台最深台仓区域为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米。剧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院观众席分为上下两层，共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1106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座，其中一层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844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座，二层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262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座。</w:t>
      </w:r>
    </w:p>
    <w:p w:rsidR="005B68BD" w:rsidRDefault="00CD465F">
      <w:pPr>
        <w:kinsoku w:val="0"/>
        <w:overflowPunct w:val="0"/>
        <w:spacing w:line="560" w:lineRule="exact"/>
        <w:ind w:firstLineChars="200" w:firstLine="624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活动内容</w:t>
      </w:r>
    </w:p>
    <w:p w:rsidR="005B68BD" w:rsidRDefault="00CD465F">
      <w:pPr>
        <w:kinsoku w:val="0"/>
        <w:overflowPunct w:val="0"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展示由本次征集活动遴选出的优秀视频作品、文字作品编排演绎后的文艺作品；对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年闵行区优秀童谣童诗作品颁发纪念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证书等。</w:t>
      </w:r>
    </w:p>
    <w:p w:rsidR="005B68BD" w:rsidRDefault="005B68BD">
      <w:pPr>
        <w:widowControl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B68BD" w:rsidRDefault="005B68BD">
      <w:pPr>
        <w:widowControl/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B68BD" w:rsidRDefault="00CD465F">
      <w:pPr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联系人：区文明办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54133009            </w:t>
      </w:r>
    </w:p>
    <w:p w:rsidR="005B68BD" w:rsidRDefault="00CD465F">
      <w:pPr>
        <w:spacing w:line="560" w:lineRule="exact"/>
        <w:ind w:firstLineChars="600" w:firstLine="1866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区教育局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褚琛婷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54941078</w:t>
      </w:r>
    </w:p>
    <w:p w:rsidR="005B68BD" w:rsidRDefault="00CD465F">
      <w:pPr>
        <w:spacing w:line="560" w:lineRule="exact"/>
        <w:ind w:firstLineChars="600" w:firstLine="1866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区融媒体中心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蒋爱琴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54958816</w:t>
      </w:r>
    </w:p>
    <w:p w:rsidR="005B68BD" w:rsidRDefault="00CD465F">
      <w:pPr>
        <w:spacing w:line="560" w:lineRule="exact"/>
        <w:ind w:firstLineChars="600" w:firstLine="1866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区文联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庄琦雯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64057067</w:t>
      </w:r>
    </w:p>
    <w:p w:rsidR="005B68BD" w:rsidRDefault="00CD465F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</w:t>
      </w:r>
    </w:p>
    <w:p w:rsidR="005B68BD" w:rsidRDefault="00CD465F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</w:t>
      </w:r>
    </w:p>
    <w:p w:rsidR="005B68BD" w:rsidRDefault="00CD465F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闵行区文明办</w:t>
      </w:r>
    </w:p>
    <w:p w:rsidR="005B68BD" w:rsidRDefault="00CD465F">
      <w:pPr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</w:t>
      </w:r>
      <w:r w:rsidR="008519BE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闵行区教育局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</w:t>
      </w:r>
    </w:p>
    <w:p w:rsidR="005B68BD" w:rsidRDefault="00CD465F">
      <w:pPr>
        <w:spacing w:line="56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</w:t>
      </w:r>
      <w:r w:rsidR="008519BE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闵行区融媒体中心</w:t>
      </w:r>
    </w:p>
    <w:p w:rsidR="005B68BD" w:rsidRDefault="00CD465F" w:rsidP="008519BE">
      <w:pPr>
        <w:spacing w:line="560" w:lineRule="exact"/>
        <w:ind w:firstLineChars="1700" w:firstLine="5287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闵行区文联</w:t>
      </w:r>
    </w:p>
    <w:p w:rsidR="005B68BD" w:rsidRDefault="00CD465F">
      <w:pPr>
        <w:spacing w:line="560" w:lineRule="exact"/>
        <w:ind w:firstLineChars="1700" w:firstLine="5287"/>
        <w:rPr>
          <w:sz w:val="22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sectPr w:rsidR="005B68BD">
      <w:footerReference w:type="default" r:id="rId8"/>
      <w:pgSz w:w="11906" w:h="16838"/>
      <w:pgMar w:top="2098" w:right="1531" w:bottom="1984" w:left="1531" w:header="851" w:footer="992" w:gutter="0"/>
      <w:cols w:space="720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5F" w:rsidRDefault="00CD465F">
      <w:r>
        <w:separator/>
      </w:r>
    </w:p>
  </w:endnote>
  <w:endnote w:type="continuationSeparator" w:id="0">
    <w:p w:rsidR="00CD465F" w:rsidRDefault="00CD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BD" w:rsidRDefault="00CD465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68BD" w:rsidRDefault="00CD465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519B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5B68BD" w:rsidRDefault="00CD465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519B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5F" w:rsidRDefault="00CD465F">
      <w:r>
        <w:separator/>
      </w:r>
    </w:p>
  </w:footnote>
  <w:footnote w:type="continuationSeparator" w:id="0">
    <w:p w:rsidR="00CD465F" w:rsidRDefault="00CD4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formatting="1" w:enforcement="0"/>
  <w:defaultTabStop w:val="420"/>
  <w:drawingGridHorizontalSpacing w:val="101"/>
  <w:drawingGridVerticalSpacing w:val="29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1C"/>
    <w:rsid w:val="FDDE1AB2"/>
    <w:rsid w:val="FDE12C22"/>
    <w:rsid w:val="FDE3AF52"/>
    <w:rsid w:val="FDFD14A8"/>
    <w:rsid w:val="FE2F2AAD"/>
    <w:rsid w:val="FE7EB484"/>
    <w:rsid w:val="FE9E8B94"/>
    <w:rsid w:val="FEE6304E"/>
    <w:rsid w:val="FEF44E6D"/>
    <w:rsid w:val="FEFB6172"/>
    <w:rsid w:val="FEFBE029"/>
    <w:rsid w:val="FF4FE030"/>
    <w:rsid w:val="FF7D8726"/>
    <w:rsid w:val="FF7F0FE0"/>
    <w:rsid w:val="FFBB3FEC"/>
    <w:rsid w:val="FFBF4B6D"/>
    <w:rsid w:val="FFD67FDE"/>
    <w:rsid w:val="FFD6A1EA"/>
    <w:rsid w:val="FFDF03A5"/>
    <w:rsid w:val="FFDF1034"/>
    <w:rsid w:val="FFEF2D30"/>
    <w:rsid w:val="FFF28C9F"/>
    <w:rsid w:val="FFF6B0FC"/>
    <w:rsid w:val="FFFC2D6F"/>
    <w:rsid w:val="FFFDCE49"/>
    <w:rsid w:val="0042647E"/>
    <w:rsid w:val="0045041C"/>
    <w:rsid w:val="005B68BD"/>
    <w:rsid w:val="008519BE"/>
    <w:rsid w:val="008C5779"/>
    <w:rsid w:val="00B640B8"/>
    <w:rsid w:val="00CD465F"/>
    <w:rsid w:val="093E4309"/>
    <w:rsid w:val="0CEF7713"/>
    <w:rsid w:val="13B9716E"/>
    <w:rsid w:val="19FFACD4"/>
    <w:rsid w:val="1B67B02E"/>
    <w:rsid w:val="1D55C8D4"/>
    <w:rsid w:val="252EA5CF"/>
    <w:rsid w:val="295F2033"/>
    <w:rsid w:val="2BC5539F"/>
    <w:rsid w:val="2E73C9B8"/>
    <w:rsid w:val="2EF7EC7B"/>
    <w:rsid w:val="2F5F9B31"/>
    <w:rsid w:val="2FBABF2C"/>
    <w:rsid w:val="33F3A214"/>
    <w:rsid w:val="35F55F9D"/>
    <w:rsid w:val="367D084F"/>
    <w:rsid w:val="370CCED6"/>
    <w:rsid w:val="3775256D"/>
    <w:rsid w:val="377811F9"/>
    <w:rsid w:val="377D8C00"/>
    <w:rsid w:val="37DD9586"/>
    <w:rsid w:val="37EF6EE6"/>
    <w:rsid w:val="37FE6DE4"/>
    <w:rsid w:val="3BFDC29A"/>
    <w:rsid w:val="3DB6710D"/>
    <w:rsid w:val="3DEF3B49"/>
    <w:rsid w:val="3E3E7420"/>
    <w:rsid w:val="3EBFAED5"/>
    <w:rsid w:val="3EFFC418"/>
    <w:rsid w:val="3F3E3A7C"/>
    <w:rsid w:val="3F5D057C"/>
    <w:rsid w:val="3FD93144"/>
    <w:rsid w:val="3FE798A1"/>
    <w:rsid w:val="3FFE073E"/>
    <w:rsid w:val="3FFECFDC"/>
    <w:rsid w:val="3FFF0A14"/>
    <w:rsid w:val="3FFF14F5"/>
    <w:rsid w:val="4AD5C6D1"/>
    <w:rsid w:val="4EDF82AF"/>
    <w:rsid w:val="4FBFA5AD"/>
    <w:rsid w:val="4FDD3D5E"/>
    <w:rsid w:val="53D7E3AC"/>
    <w:rsid w:val="593D3D44"/>
    <w:rsid w:val="59F53DB0"/>
    <w:rsid w:val="5AFF9F7A"/>
    <w:rsid w:val="5BBEB567"/>
    <w:rsid w:val="5DB313DA"/>
    <w:rsid w:val="5E7FCD64"/>
    <w:rsid w:val="5EB78293"/>
    <w:rsid w:val="5EF76636"/>
    <w:rsid w:val="5EFB2106"/>
    <w:rsid w:val="5F3BE351"/>
    <w:rsid w:val="5F3F1F33"/>
    <w:rsid w:val="5F4F30ED"/>
    <w:rsid w:val="5F7F0C52"/>
    <w:rsid w:val="5FBD6466"/>
    <w:rsid w:val="5FDCF675"/>
    <w:rsid w:val="5FDF28A0"/>
    <w:rsid w:val="5FEA720C"/>
    <w:rsid w:val="5FEF5785"/>
    <w:rsid w:val="5FF7A3DE"/>
    <w:rsid w:val="5FF7E566"/>
    <w:rsid w:val="5FFB8C71"/>
    <w:rsid w:val="60DF6ECF"/>
    <w:rsid w:val="629FAE00"/>
    <w:rsid w:val="63B9B034"/>
    <w:rsid w:val="669FDD05"/>
    <w:rsid w:val="674EF4D7"/>
    <w:rsid w:val="6835ACB3"/>
    <w:rsid w:val="687D1249"/>
    <w:rsid w:val="69ECA132"/>
    <w:rsid w:val="6BF3B3D8"/>
    <w:rsid w:val="6BFCC4DD"/>
    <w:rsid w:val="6D71023C"/>
    <w:rsid w:val="6D7FA9DF"/>
    <w:rsid w:val="6DB7A8F4"/>
    <w:rsid w:val="6DDB9F74"/>
    <w:rsid w:val="6F1B859A"/>
    <w:rsid w:val="6F579C7B"/>
    <w:rsid w:val="6FFD42AB"/>
    <w:rsid w:val="6FFF0D74"/>
    <w:rsid w:val="6FFF76CF"/>
    <w:rsid w:val="71FF24E3"/>
    <w:rsid w:val="71FFB873"/>
    <w:rsid w:val="74BE7613"/>
    <w:rsid w:val="74F35921"/>
    <w:rsid w:val="75BF2470"/>
    <w:rsid w:val="75EDC1B5"/>
    <w:rsid w:val="765FC2BE"/>
    <w:rsid w:val="76D62D3B"/>
    <w:rsid w:val="76DE860F"/>
    <w:rsid w:val="773F4CCA"/>
    <w:rsid w:val="7779652B"/>
    <w:rsid w:val="777DDAA1"/>
    <w:rsid w:val="777EA802"/>
    <w:rsid w:val="777FAF10"/>
    <w:rsid w:val="77B9CCEF"/>
    <w:rsid w:val="77EC4D54"/>
    <w:rsid w:val="77FAA186"/>
    <w:rsid w:val="7B5D5FBB"/>
    <w:rsid w:val="7B6FEF89"/>
    <w:rsid w:val="7B770B87"/>
    <w:rsid w:val="7BF194BD"/>
    <w:rsid w:val="7BF395A5"/>
    <w:rsid w:val="7BF83D1C"/>
    <w:rsid w:val="7BFC8EB5"/>
    <w:rsid w:val="7C1CBBFE"/>
    <w:rsid w:val="7C7A822E"/>
    <w:rsid w:val="7D7BDE8E"/>
    <w:rsid w:val="7DBF2237"/>
    <w:rsid w:val="7DFF2372"/>
    <w:rsid w:val="7DFF44A2"/>
    <w:rsid w:val="7DFF8394"/>
    <w:rsid w:val="7E621E10"/>
    <w:rsid w:val="7E7EA5D4"/>
    <w:rsid w:val="7E9FB70B"/>
    <w:rsid w:val="7EAF81AC"/>
    <w:rsid w:val="7EDCB0F2"/>
    <w:rsid w:val="7EF7F2D5"/>
    <w:rsid w:val="7EF97D0B"/>
    <w:rsid w:val="7F8E445D"/>
    <w:rsid w:val="7FA7C998"/>
    <w:rsid w:val="7FAE64E4"/>
    <w:rsid w:val="7FCFE7EB"/>
    <w:rsid w:val="7FDCC19D"/>
    <w:rsid w:val="7FFA217B"/>
    <w:rsid w:val="7FFD8DB1"/>
    <w:rsid w:val="7FFF53DC"/>
    <w:rsid w:val="85EE4128"/>
    <w:rsid w:val="8B6FBBCA"/>
    <w:rsid w:val="8FF66808"/>
    <w:rsid w:val="9B5DD782"/>
    <w:rsid w:val="9F7E9C7A"/>
    <w:rsid w:val="9FDF14C2"/>
    <w:rsid w:val="A4FF8C50"/>
    <w:rsid w:val="A7BED766"/>
    <w:rsid w:val="ABBF8FA0"/>
    <w:rsid w:val="AEF96072"/>
    <w:rsid w:val="AFC881E0"/>
    <w:rsid w:val="AFE62669"/>
    <w:rsid w:val="AFEA2E89"/>
    <w:rsid w:val="AFFFA0B8"/>
    <w:rsid w:val="B2FF701A"/>
    <w:rsid w:val="B3792836"/>
    <w:rsid w:val="B4BF57A3"/>
    <w:rsid w:val="B69FED60"/>
    <w:rsid w:val="B6FB999E"/>
    <w:rsid w:val="B7FB18DB"/>
    <w:rsid w:val="B85E8FF6"/>
    <w:rsid w:val="B8F9B7D0"/>
    <w:rsid w:val="BAF30DC1"/>
    <w:rsid w:val="BBDF1293"/>
    <w:rsid w:val="BBF70B06"/>
    <w:rsid w:val="BD6E9C1F"/>
    <w:rsid w:val="BDED80D1"/>
    <w:rsid w:val="BDFF444B"/>
    <w:rsid w:val="BE7F78D9"/>
    <w:rsid w:val="BE9727C6"/>
    <w:rsid w:val="BEECB6DF"/>
    <w:rsid w:val="BEF39F96"/>
    <w:rsid w:val="BEF96FC3"/>
    <w:rsid w:val="BFBF8504"/>
    <w:rsid w:val="BFDD4423"/>
    <w:rsid w:val="BFE709C2"/>
    <w:rsid w:val="BFF6CAE3"/>
    <w:rsid w:val="C1BFA478"/>
    <w:rsid w:val="C5CFB71E"/>
    <w:rsid w:val="C77EDB25"/>
    <w:rsid w:val="C7EAE0B7"/>
    <w:rsid w:val="CD7BA8AE"/>
    <w:rsid w:val="CEBC8026"/>
    <w:rsid w:val="CFEF72DD"/>
    <w:rsid w:val="CFF380CE"/>
    <w:rsid w:val="D29ECDA2"/>
    <w:rsid w:val="D67D5393"/>
    <w:rsid w:val="D6F7FFA3"/>
    <w:rsid w:val="D6FD2BF7"/>
    <w:rsid w:val="D7DD6532"/>
    <w:rsid w:val="D7F57BB7"/>
    <w:rsid w:val="D81B0B4B"/>
    <w:rsid w:val="D9FD1560"/>
    <w:rsid w:val="DDEFC50B"/>
    <w:rsid w:val="DECFB2FE"/>
    <w:rsid w:val="DFDB74C5"/>
    <w:rsid w:val="DFF93E8D"/>
    <w:rsid w:val="DFFECB3E"/>
    <w:rsid w:val="DFFF733A"/>
    <w:rsid w:val="DFFFFDED"/>
    <w:rsid w:val="E13E6A14"/>
    <w:rsid w:val="E4DB274A"/>
    <w:rsid w:val="E5FBBDEA"/>
    <w:rsid w:val="E7D7DB65"/>
    <w:rsid w:val="E8DC499C"/>
    <w:rsid w:val="E98EA947"/>
    <w:rsid w:val="EBFB662D"/>
    <w:rsid w:val="ECED4582"/>
    <w:rsid w:val="EF7F5C80"/>
    <w:rsid w:val="EFB604CE"/>
    <w:rsid w:val="EFE10C51"/>
    <w:rsid w:val="EFFF1A9C"/>
    <w:rsid w:val="F2BB3B78"/>
    <w:rsid w:val="F3CEC0F5"/>
    <w:rsid w:val="F3DF2EA9"/>
    <w:rsid w:val="F56F446B"/>
    <w:rsid w:val="F5DF99D7"/>
    <w:rsid w:val="F5F21720"/>
    <w:rsid w:val="F5FF8ABF"/>
    <w:rsid w:val="F67D284F"/>
    <w:rsid w:val="F7DF8112"/>
    <w:rsid w:val="F7EEDD4C"/>
    <w:rsid w:val="F9FFD26D"/>
    <w:rsid w:val="FABF0EF0"/>
    <w:rsid w:val="FADF1BD8"/>
    <w:rsid w:val="FAF73259"/>
    <w:rsid w:val="FAFF777F"/>
    <w:rsid w:val="FB2BC68C"/>
    <w:rsid w:val="FB7FAF4D"/>
    <w:rsid w:val="FBB19EAD"/>
    <w:rsid w:val="FBE5F40B"/>
    <w:rsid w:val="FBFCA799"/>
    <w:rsid w:val="FCDF1AD9"/>
    <w:rsid w:val="FD5489BB"/>
    <w:rsid w:val="FD7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43DD19E-945B-46FC-8E40-365EB426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Pr>
      <w:b/>
    </w:rPr>
  </w:style>
  <w:style w:type="character" w:styleId="a9">
    <w:name w:val="Emphasis"/>
    <w:qFormat/>
    <w:rPr>
      <w:i/>
    </w:rPr>
  </w:style>
  <w:style w:type="character" w:customStyle="1" w:styleId="Char">
    <w:name w:val="批注框文本 Char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501</Words>
  <Characters>2856</Characters>
  <Application>Microsoft Office Word</Application>
  <DocSecurity>0</DocSecurity>
  <Lines>23</Lines>
  <Paragraphs>6</Paragraphs>
  <ScaleCrop>false</ScaleCrop>
  <Company>P R C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2024-04-15T00:26:00Z</cp:lastPrinted>
  <dcterms:created xsi:type="dcterms:W3CDTF">2023-03-19T22:53:00Z</dcterms:created>
  <dcterms:modified xsi:type="dcterms:W3CDTF">2024-06-22T11:21:00Z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02B7C780373E46611A232266D1C6B477</vt:lpwstr>
  </property>
</Properties>
</file>